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F" w:rsidRPr="00D629E0" w:rsidRDefault="0027299B" w:rsidP="00D629E0">
      <w:pPr>
        <w:pStyle w:val="HeadB"/>
      </w:pPr>
      <w:r>
        <w:t>DELO e</w:t>
      </w:r>
      <w:r w:rsidR="00B74793">
        <w:t>rweitert Produktportfolio</w:t>
      </w:r>
    </w:p>
    <w:p w:rsidR="00D84132" w:rsidRPr="00D629E0" w:rsidRDefault="00B74793" w:rsidP="00D629E0">
      <w:pPr>
        <w:pStyle w:val="berschrift1"/>
      </w:pPr>
      <w:r>
        <w:t>Neue</w:t>
      </w:r>
      <w:r w:rsidR="00972CDA">
        <w:t xml:space="preserve"> Klebstoffe für die </w:t>
      </w:r>
      <w:r>
        <w:t>zuverlässige Verklebung von Display</w:t>
      </w:r>
      <w:r w:rsidR="005A5C5B">
        <w:t>s</w:t>
      </w:r>
    </w:p>
    <w:p w:rsidR="00F27E85" w:rsidRDefault="006376AF" w:rsidP="00C904D3">
      <w:pPr>
        <w:pStyle w:val="Einleitung"/>
      </w:pPr>
      <w:proofErr w:type="spellStart"/>
      <w:r w:rsidRPr="006B5896">
        <w:t>Windach</w:t>
      </w:r>
      <w:proofErr w:type="spellEnd"/>
      <w:r w:rsidRPr="006B5896">
        <w:t xml:space="preserve">, </w:t>
      </w:r>
      <w:sdt>
        <w:sdtPr>
          <w:id w:val="-1429184816"/>
          <w:date w:fullDate="2018-01-18T00:00:00Z">
            <w:dateFormat w:val="d. MMMM yyyy"/>
            <w:lid w:val="de-DE"/>
            <w:storeMappedDataAs w:val="dateTime"/>
            <w:calendar w:val="gregorian"/>
          </w:date>
        </w:sdtPr>
        <w:sdtEndPr/>
        <w:sdtContent>
          <w:r w:rsidR="006B5896" w:rsidRPr="006B5896">
            <w:t>18. Januar 2018</w:t>
          </w:r>
        </w:sdtContent>
      </w:sdt>
      <w:r w:rsidR="00C904D3" w:rsidRPr="00C904D3">
        <w:t xml:space="preserve"> | </w:t>
      </w:r>
      <w:r w:rsidR="00F26FF8">
        <w:t xml:space="preserve">DELO ergänzt sein Produktportfolio </w:t>
      </w:r>
      <w:r w:rsidR="00AA49A7">
        <w:t>um</w:t>
      </w:r>
      <w:r w:rsidR="00F27E85">
        <w:t xml:space="preserve"> zwei Klebstoffe, die sich besonders </w:t>
      </w:r>
      <w:r w:rsidR="00AA49A7">
        <w:t xml:space="preserve">für </w:t>
      </w:r>
      <w:r w:rsidR="00484B44">
        <w:t xml:space="preserve">die sichere Befestigung von </w:t>
      </w:r>
      <w:r w:rsidR="00F27E85">
        <w:t>Display</w:t>
      </w:r>
      <w:r w:rsidR="00E43AEC">
        <w:t>r</w:t>
      </w:r>
      <w:r w:rsidR="00F27E85">
        <w:t xml:space="preserve">ahmen eignen – </w:t>
      </w:r>
      <w:r w:rsidR="00484B44">
        <w:t xml:space="preserve">ein </w:t>
      </w:r>
      <w:r w:rsidR="00F27E85">
        <w:t>einkomponentige</w:t>
      </w:r>
      <w:r w:rsidR="00423FBF">
        <w:t>s</w:t>
      </w:r>
      <w:r w:rsidR="00F27E85">
        <w:t xml:space="preserve">, </w:t>
      </w:r>
      <w:r w:rsidR="00F27E85" w:rsidRPr="00D52B75">
        <w:t>lichtaktivierbare</w:t>
      </w:r>
      <w:r w:rsidR="00423FBF" w:rsidRPr="00D52B75">
        <w:t xml:space="preserve">s </w:t>
      </w:r>
      <w:r w:rsidR="009C0BE0" w:rsidRPr="00D52B75">
        <w:t>Urethanpolymer</w:t>
      </w:r>
      <w:r w:rsidR="00F27E85" w:rsidRPr="00D52B75">
        <w:t xml:space="preserve"> und </w:t>
      </w:r>
      <w:r w:rsidR="00423FBF">
        <w:t>ein zweikomponentiges Polyurethan</w:t>
      </w:r>
      <w:r w:rsidR="00E43AEC">
        <w:t>h</w:t>
      </w:r>
      <w:r w:rsidR="00416396">
        <w:t>ybrid</w:t>
      </w:r>
      <w:r w:rsidR="00423FBF">
        <w:t xml:space="preserve">. </w:t>
      </w:r>
    </w:p>
    <w:p w:rsidR="00EB6126" w:rsidRDefault="00D104C2" w:rsidP="00EB6126">
      <w:pPr>
        <w:pStyle w:val="Einleitung"/>
        <w:rPr>
          <w:b w:val="0"/>
        </w:rPr>
      </w:pPr>
      <w:r>
        <w:rPr>
          <w:b w:val="0"/>
        </w:rPr>
        <w:t>Displays sind allgegenwärtig –</w:t>
      </w:r>
      <w:r w:rsidR="000C6BA4">
        <w:rPr>
          <w:b w:val="0"/>
        </w:rPr>
        <w:t xml:space="preserve"> ob</w:t>
      </w:r>
      <w:r w:rsidR="008645A7">
        <w:rPr>
          <w:b w:val="0"/>
        </w:rPr>
        <w:t xml:space="preserve"> im</w:t>
      </w:r>
      <w:r w:rsidR="000C6BA4">
        <w:rPr>
          <w:b w:val="0"/>
        </w:rPr>
        <w:t xml:space="preserve"> </w:t>
      </w:r>
      <w:r>
        <w:rPr>
          <w:b w:val="0"/>
        </w:rPr>
        <w:t xml:space="preserve">Smartphone, im Auto oder </w:t>
      </w:r>
      <w:r w:rsidR="000C6BA4">
        <w:rPr>
          <w:b w:val="0"/>
        </w:rPr>
        <w:t xml:space="preserve">als Touchscreen von </w:t>
      </w:r>
      <w:r>
        <w:rPr>
          <w:b w:val="0"/>
        </w:rPr>
        <w:t>Bedienungsanlagen</w:t>
      </w:r>
      <w:r w:rsidR="000C6BA4">
        <w:rPr>
          <w:b w:val="0"/>
        </w:rPr>
        <w:t xml:space="preserve">. </w:t>
      </w:r>
      <w:r w:rsidR="00EB6126">
        <w:rPr>
          <w:b w:val="0"/>
        </w:rPr>
        <w:t>Für die Verklebung der Display</w:t>
      </w:r>
      <w:r w:rsidR="00E43AEC">
        <w:rPr>
          <w:b w:val="0"/>
        </w:rPr>
        <w:t>r</w:t>
      </w:r>
      <w:r w:rsidR="00EB6126">
        <w:rPr>
          <w:b w:val="0"/>
        </w:rPr>
        <w:t>ahmen</w:t>
      </w:r>
      <w:r w:rsidR="00484B44">
        <w:rPr>
          <w:b w:val="0"/>
        </w:rPr>
        <w:t>, der Schutzgläser</w:t>
      </w:r>
      <w:r w:rsidR="00EB6126">
        <w:rPr>
          <w:b w:val="0"/>
        </w:rPr>
        <w:t xml:space="preserve"> oder der Displays in Gehäuse können dabei verschiedene Klebstoffe zum Einsatz kommen.  </w:t>
      </w:r>
    </w:p>
    <w:p w:rsidR="005C13D7" w:rsidRDefault="005C13D7" w:rsidP="00EB6126">
      <w:pPr>
        <w:pStyle w:val="Einleitung"/>
        <w:rPr>
          <w:b w:val="0"/>
        </w:rPr>
      </w:pPr>
      <w:r>
        <w:rPr>
          <w:b w:val="0"/>
          <w:noProof/>
          <w:lang w:eastAsia="zh-CN"/>
        </w:rPr>
        <w:drawing>
          <wp:anchor distT="0" distB="0" distL="114300" distR="114300" simplePos="0" relativeHeight="251658240" behindDoc="0" locked="0" layoutInCell="1" allowOverlap="1" wp14:anchorId="1C633BAA" wp14:editId="25F4A560">
            <wp:simplePos x="0" y="0"/>
            <wp:positionH relativeFrom="column">
              <wp:posOffset>3175</wp:posOffset>
            </wp:positionH>
            <wp:positionV relativeFrom="paragraph">
              <wp:posOffset>75565</wp:posOffset>
            </wp:positionV>
            <wp:extent cx="3590925" cy="2427605"/>
            <wp:effectExtent l="0" t="0" r="9525" b="0"/>
            <wp:wrapSquare wrapText="bothSides"/>
            <wp:docPr id="2" name="Grafik 2" descr="S:\Press\02_Press releases\2017\26 Display-Rahmen PHOTOBOND u PUR\Automotive_Display_Bonding_2147_Finished_für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02_Press releases\2017\26 Display-Rahmen PHOTOBOND u PUR\Automotive_Display_Bonding_2147_Finished_für P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925" cy="242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3D7" w:rsidRDefault="005C13D7" w:rsidP="00EB6126">
      <w:pPr>
        <w:pStyle w:val="Einleitung"/>
        <w:rPr>
          <w:b w:val="0"/>
        </w:rPr>
      </w:pPr>
    </w:p>
    <w:p w:rsidR="005C13D7" w:rsidRDefault="005C13D7" w:rsidP="000B46D8">
      <w:pPr>
        <w:pStyle w:val="Headzwischen"/>
      </w:pPr>
    </w:p>
    <w:p w:rsidR="005C13D7" w:rsidRDefault="005C13D7" w:rsidP="000B46D8">
      <w:pPr>
        <w:pStyle w:val="Headzwischen"/>
      </w:pPr>
    </w:p>
    <w:p w:rsidR="005C13D7" w:rsidRDefault="005C13D7" w:rsidP="000B46D8">
      <w:pPr>
        <w:pStyle w:val="Headzwischen"/>
      </w:pPr>
    </w:p>
    <w:p w:rsidR="005C13D7" w:rsidRDefault="005C13D7" w:rsidP="000B46D8">
      <w:pPr>
        <w:pStyle w:val="Headzwischen"/>
      </w:pPr>
    </w:p>
    <w:p w:rsidR="005C13D7" w:rsidRDefault="005C13D7" w:rsidP="005C13D7">
      <w:pPr>
        <w:pStyle w:val="BU"/>
      </w:pPr>
    </w:p>
    <w:p w:rsidR="005C13D7" w:rsidRDefault="005C13D7" w:rsidP="005C13D7">
      <w:pPr>
        <w:pStyle w:val="BU"/>
      </w:pPr>
    </w:p>
    <w:p w:rsidR="005C13D7" w:rsidRDefault="005C13D7" w:rsidP="005C13D7">
      <w:pPr>
        <w:pStyle w:val="BU"/>
      </w:pPr>
      <w:r>
        <w:t xml:space="preserve">Displays sind allgegenwärtig – für die Verklebung der Rahmen eignen </w:t>
      </w:r>
      <w:r>
        <w:br/>
        <w:t>sich unterschiedliche Klebstoffe (Bild: DELO)</w:t>
      </w:r>
    </w:p>
    <w:p w:rsidR="000C6BA4" w:rsidRPr="000B46D8" w:rsidRDefault="000C6BA4" w:rsidP="000B46D8">
      <w:pPr>
        <w:pStyle w:val="Headzwischen"/>
      </w:pPr>
      <w:r w:rsidRPr="000C6BA4">
        <w:t xml:space="preserve">Ein Garant für </w:t>
      </w:r>
      <w:r w:rsidR="000B46D8">
        <w:t>eine schnelle Fertigung</w:t>
      </w:r>
      <w:r w:rsidRPr="000C6BA4">
        <w:t xml:space="preserve">: DELO PHOTOBOND LA4860 </w:t>
      </w:r>
      <w:r w:rsidR="000B46D8">
        <w:br/>
      </w:r>
    </w:p>
    <w:p w:rsidR="00B95A84" w:rsidRPr="00D52B75" w:rsidRDefault="00EB6126" w:rsidP="00B95A84">
      <w:pPr>
        <w:pStyle w:val="Einleitung"/>
        <w:rPr>
          <w:b w:val="0"/>
        </w:rPr>
      </w:pPr>
      <w:r w:rsidRPr="00D52B75">
        <w:rPr>
          <w:b w:val="0"/>
        </w:rPr>
        <w:t>Bei</w:t>
      </w:r>
      <w:r w:rsidR="008B7D7A" w:rsidRPr="00D52B75">
        <w:rPr>
          <w:b w:val="0"/>
        </w:rPr>
        <w:t>m</w:t>
      </w:r>
      <w:r w:rsidR="000257CB" w:rsidRPr="00D52B75">
        <w:rPr>
          <w:b w:val="0"/>
        </w:rPr>
        <w:t xml:space="preserve"> </w:t>
      </w:r>
      <w:r w:rsidR="00484B44" w:rsidRPr="00D52B75">
        <w:rPr>
          <w:b w:val="0"/>
        </w:rPr>
        <w:t xml:space="preserve">einkomponentigen </w:t>
      </w:r>
      <w:r w:rsidR="000257CB" w:rsidRPr="00D52B75">
        <w:rPr>
          <w:b w:val="0"/>
        </w:rPr>
        <w:t xml:space="preserve">DELO PHOTOBOND LA4860 </w:t>
      </w:r>
      <w:r w:rsidRPr="00D52B75">
        <w:rPr>
          <w:b w:val="0"/>
        </w:rPr>
        <w:t>handelt es sich um ein</w:t>
      </w:r>
      <w:r w:rsidR="000257CB" w:rsidRPr="00D52B75">
        <w:rPr>
          <w:b w:val="0"/>
        </w:rPr>
        <w:t xml:space="preserve"> modifizierte</w:t>
      </w:r>
      <w:r w:rsidRPr="00D52B75">
        <w:rPr>
          <w:b w:val="0"/>
        </w:rPr>
        <w:t>s</w:t>
      </w:r>
      <w:r w:rsidR="00826DC2" w:rsidRPr="00D52B75">
        <w:rPr>
          <w:b w:val="0"/>
        </w:rPr>
        <w:t xml:space="preserve"> </w:t>
      </w:r>
      <w:r w:rsidR="009C0BE0" w:rsidRPr="00D52B75">
        <w:rPr>
          <w:b w:val="0"/>
        </w:rPr>
        <w:t>Urethanpolymer.</w:t>
      </w:r>
      <w:r w:rsidRPr="00D52B75">
        <w:rPr>
          <w:b w:val="0"/>
        </w:rPr>
        <w:t xml:space="preserve"> </w:t>
      </w:r>
    </w:p>
    <w:p w:rsidR="00306293" w:rsidRDefault="00CE73AC" w:rsidP="00D71D24">
      <w:pPr>
        <w:pStyle w:val="Einleitung"/>
        <w:rPr>
          <w:b w:val="0"/>
        </w:rPr>
      </w:pPr>
      <w:r w:rsidRPr="00D52B75">
        <w:rPr>
          <w:b w:val="0"/>
        </w:rPr>
        <w:t>Die Besonderheit des Klebstoffs</w:t>
      </w:r>
      <w:r w:rsidR="0068720D" w:rsidRPr="00D52B75">
        <w:rPr>
          <w:b w:val="0"/>
        </w:rPr>
        <w:t xml:space="preserve"> liegt </w:t>
      </w:r>
      <w:r w:rsidR="00E43AEC">
        <w:rPr>
          <w:b w:val="0"/>
        </w:rPr>
        <w:t>im</w:t>
      </w:r>
      <w:r w:rsidR="0068720D" w:rsidRPr="00D52B75">
        <w:rPr>
          <w:b w:val="0"/>
        </w:rPr>
        <w:t xml:space="preserve"> speziellen Aushärtungsmechanismus</w:t>
      </w:r>
      <w:r w:rsidR="000D5B58" w:rsidRPr="00D52B75">
        <w:rPr>
          <w:b w:val="0"/>
        </w:rPr>
        <w:t xml:space="preserve">, der auf Lichtaktivierung </w:t>
      </w:r>
      <w:r w:rsidR="009C0BE0" w:rsidRPr="00D52B75">
        <w:rPr>
          <w:b w:val="0"/>
        </w:rPr>
        <w:t>mit anschließender</w:t>
      </w:r>
      <w:r w:rsidR="000D5B58" w:rsidRPr="00D52B75">
        <w:rPr>
          <w:b w:val="0"/>
        </w:rPr>
        <w:t xml:space="preserve"> Feucht</w:t>
      </w:r>
      <w:r w:rsidR="00E43AEC">
        <w:rPr>
          <w:b w:val="0"/>
        </w:rPr>
        <w:t>igkeits</w:t>
      </w:r>
      <w:r w:rsidR="000D5B58" w:rsidRPr="00D52B75">
        <w:rPr>
          <w:b w:val="0"/>
        </w:rPr>
        <w:t xml:space="preserve">härtung beruht. </w:t>
      </w:r>
      <w:r w:rsidR="000D5B58">
        <w:rPr>
          <w:b w:val="0"/>
        </w:rPr>
        <w:t>Durch die Belichtung mit UV-Licht oder sichtbarem Licht</w:t>
      </w:r>
      <w:r w:rsidR="00FC0C22">
        <w:rPr>
          <w:b w:val="0"/>
        </w:rPr>
        <w:t xml:space="preserve"> direkt nach dem Dosieren, </w:t>
      </w:r>
      <w:r w:rsidR="00416396">
        <w:rPr>
          <w:b w:val="0"/>
        </w:rPr>
        <w:t>sprich</w:t>
      </w:r>
      <w:r w:rsidR="00FC0C22">
        <w:rPr>
          <w:b w:val="0"/>
        </w:rPr>
        <w:t xml:space="preserve"> vor dem Fügen der </w:t>
      </w:r>
      <w:r w:rsidR="00E43AEC">
        <w:rPr>
          <w:b w:val="0"/>
        </w:rPr>
        <w:t>Bauteile</w:t>
      </w:r>
      <w:r w:rsidR="00FC0C22">
        <w:rPr>
          <w:b w:val="0"/>
        </w:rPr>
        <w:t>,</w:t>
      </w:r>
      <w:r w:rsidR="000D5B58">
        <w:rPr>
          <w:b w:val="0"/>
        </w:rPr>
        <w:t xml:space="preserve"> </w:t>
      </w:r>
      <w:r w:rsidR="00FC0C22">
        <w:rPr>
          <w:b w:val="0"/>
        </w:rPr>
        <w:t xml:space="preserve">wird der </w:t>
      </w:r>
      <w:r w:rsidR="00FC0C22" w:rsidRPr="00D52B75">
        <w:rPr>
          <w:b w:val="0"/>
        </w:rPr>
        <w:t>Aushärt</w:t>
      </w:r>
      <w:r w:rsidR="00E43AEC">
        <w:rPr>
          <w:b w:val="0"/>
        </w:rPr>
        <w:t>ungs</w:t>
      </w:r>
      <w:r w:rsidR="00FC0C22" w:rsidRPr="00D52B75">
        <w:rPr>
          <w:b w:val="0"/>
        </w:rPr>
        <w:t>mechanismus gestartet.</w:t>
      </w:r>
      <w:r w:rsidR="008645A7" w:rsidRPr="00D52B75">
        <w:rPr>
          <w:b w:val="0"/>
        </w:rPr>
        <w:t xml:space="preserve"> </w:t>
      </w:r>
      <w:r w:rsidR="00C219A9" w:rsidRPr="00D52B75">
        <w:rPr>
          <w:b w:val="0"/>
        </w:rPr>
        <w:t xml:space="preserve">Nach dem Fügen </w:t>
      </w:r>
      <w:r w:rsidR="00DE5A9A" w:rsidRPr="00D52B75">
        <w:rPr>
          <w:b w:val="0"/>
        </w:rPr>
        <w:t>erfolgt</w:t>
      </w:r>
      <w:r w:rsidR="00C219A9" w:rsidRPr="00D52B75">
        <w:rPr>
          <w:b w:val="0"/>
        </w:rPr>
        <w:t xml:space="preserve"> die eigentliche Aushärtung</w:t>
      </w:r>
      <w:r w:rsidR="00DE5A9A" w:rsidRPr="00D52B75">
        <w:rPr>
          <w:b w:val="0"/>
        </w:rPr>
        <w:t xml:space="preserve"> </w:t>
      </w:r>
      <w:r w:rsidR="008645A7" w:rsidRPr="00D52B75">
        <w:rPr>
          <w:b w:val="0"/>
        </w:rPr>
        <w:t xml:space="preserve">durch die </w:t>
      </w:r>
      <w:r w:rsidR="00E43AEC">
        <w:rPr>
          <w:b w:val="0"/>
        </w:rPr>
        <w:t>F</w:t>
      </w:r>
      <w:r w:rsidR="00E43AEC" w:rsidRPr="00D52B75">
        <w:rPr>
          <w:b w:val="0"/>
        </w:rPr>
        <w:t xml:space="preserve">euchtigkeit </w:t>
      </w:r>
      <w:r w:rsidR="008645A7" w:rsidRPr="00D52B75">
        <w:rPr>
          <w:b w:val="0"/>
        </w:rPr>
        <w:t xml:space="preserve">der Umgebungsluft </w:t>
      </w:r>
      <w:r w:rsidR="00DE5A9A" w:rsidRPr="00D52B75">
        <w:rPr>
          <w:b w:val="0"/>
        </w:rPr>
        <w:t xml:space="preserve">bei Raumtemperatur. </w:t>
      </w:r>
      <w:r w:rsidR="00C219A9" w:rsidRPr="00D52B75">
        <w:rPr>
          <w:b w:val="0"/>
        </w:rPr>
        <w:t xml:space="preserve">Eine </w:t>
      </w:r>
      <w:r w:rsidR="00BD4C55">
        <w:rPr>
          <w:b w:val="0"/>
        </w:rPr>
        <w:t>Anfangs</w:t>
      </w:r>
      <w:r w:rsidR="00FE0AAA">
        <w:rPr>
          <w:b w:val="0"/>
        </w:rPr>
        <w:t xml:space="preserve">festigkeit </w:t>
      </w:r>
      <w:r w:rsidR="00C219A9" w:rsidRPr="00D52B75">
        <w:rPr>
          <w:b w:val="0"/>
        </w:rPr>
        <w:t>ist b</w:t>
      </w:r>
      <w:r w:rsidR="008645A7" w:rsidRPr="00D52B75">
        <w:rPr>
          <w:b w:val="0"/>
        </w:rPr>
        <w:t>e</w:t>
      </w:r>
      <w:r w:rsidR="00C219A9" w:rsidRPr="00D52B75">
        <w:rPr>
          <w:b w:val="0"/>
        </w:rPr>
        <w:t xml:space="preserve">reits nach </w:t>
      </w:r>
      <w:r w:rsidR="009C0BE0" w:rsidRPr="00D52B75">
        <w:rPr>
          <w:b w:val="0"/>
        </w:rPr>
        <w:t>wenigen</w:t>
      </w:r>
      <w:r w:rsidR="00C219A9" w:rsidRPr="00D52B75">
        <w:rPr>
          <w:b w:val="0"/>
        </w:rPr>
        <w:t xml:space="preserve"> Minute</w:t>
      </w:r>
      <w:r w:rsidR="009C0BE0" w:rsidRPr="00D52B75">
        <w:rPr>
          <w:b w:val="0"/>
        </w:rPr>
        <w:t>n</w:t>
      </w:r>
      <w:r w:rsidR="00591336">
        <w:rPr>
          <w:b w:val="0"/>
        </w:rPr>
        <w:t xml:space="preserve"> erreicht</w:t>
      </w:r>
      <w:r w:rsidR="00DF6A3C">
        <w:rPr>
          <w:b w:val="0"/>
        </w:rPr>
        <w:t xml:space="preserve">. </w:t>
      </w:r>
      <w:bookmarkStart w:id="0" w:name="_GoBack"/>
      <w:bookmarkEnd w:id="0"/>
      <w:r w:rsidR="00DB296E">
        <w:rPr>
          <w:b w:val="0"/>
        </w:rPr>
        <w:t xml:space="preserve">Das ist </w:t>
      </w:r>
      <w:r w:rsidR="00306293">
        <w:rPr>
          <w:b w:val="0"/>
        </w:rPr>
        <w:t>auch</w:t>
      </w:r>
      <w:r w:rsidR="00DB296E">
        <w:rPr>
          <w:b w:val="0"/>
        </w:rPr>
        <w:t xml:space="preserve"> von Vorteil, wenn der Klebstoff zum Abdichten, Beschichten oder als Verguss eingesetzt werden soll.</w:t>
      </w:r>
      <w:r w:rsidR="00DB296E" w:rsidRPr="00484B44">
        <w:rPr>
          <w:b w:val="0"/>
        </w:rPr>
        <w:t xml:space="preserve"> </w:t>
      </w:r>
    </w:p>
    <w:p w:rsidR="00484B44" w:rsidRDefault="00306293" w:rsidP="00D71D24">
      <w:pPr>
        <w:pStyle w:val="Einleitung"/>
        <w:rPr>
          <w:b w:val="0"/>
        </w:rPr>
      </w:pPr>
      <w:r>
        <w:rPr>
          <w:b w:val="0"/>
        </w:rPr>
        <w:t>Durch den</w:t>
      </w:r>
      <w:r w:rsidR="00C219A9">
        <w:rPr>
          <w:b w:val="0"/>
        </w:rPr>
        <w:t xml:space="preserve"> neuartigen </w:t>
      </w:r>
      <w:r w:rsidR="00E43AEC">
        <w:rPr>
          <w:b w:val="0"/>
        </w:rPr>
        <w:t xml:space="preserve">Aushärtungsmechanismus </w:t>
      </w:r>
      <w:r>
        <w:rPr>
          <w:b w:val="0"/>
        </w:rPr>
        <w:t>lassen sich</w:t>
      </w:r>
      <w:r w:rsidR="00DE5A9A">
        <w:rPr>
          <w:b w:val="0"/>
        </w:rPr>
        <w:t xml:space="preserve"> </w:t>
      </w:r>
      <w:r>
        <w:rPr>
          <w:b w:val="0"/>
        </w:rPr>
        <w:t xml:space="preserve">nun </w:t>
      </w:r>
      <w:r w:rsidR="000D5B58">
        <w:rPr>
          <w:b w:val="0"/>
        </w:rPr>
        <w:t>auch nichtdurchstrahlbare Bauteile wie Display</w:t>
      </w:r>
      <w:r w:rsidR="00E43AEC">
        <w:rPr>
          <w:b w:val="0"/>
        </w:rPr>
        <w:t>r</w:t>
      </w:r>
      <w:r w:rsidR="000D5B58">
        <w:rPr>
          <w:b w:val="0"/>
        </w:rPr>
        <w:t>ahmen, die häufig einen Schwarzdruck an den Randbereichen haben oder in Gehäuse geklebt</w:t>
      </w:r>
      <w:r>
        <w:rPr>
          <w:b w:val="0"/>
        </w:rPr>
        <w:t xml:space="preserve"> werden, </w:t>
      </w:r>
      <w:r w:rsidR="000D5B58">
        <w:rPr>
          <w:b w:val="0"/>
        </w:rPr>
        <w:t xml:space="preserve">schnell und zuverlässig </w:t>
      </w:r>
      <w:r w:rsidR="00864CB4">
        <w:rPr>
          <w:b w:val="0"/>
        </w:rPr>
        <w:t>fügen</w:t>
      </w:r>
      <w:r>
        <w:rPr>
          <w:b w:val="0"/>
        </w:rPr>
        <w:t>,</w:t>
      </w:r>
      <w:r w:rsidR="00C219A9">
        <w:rPr>
          <w:b w:val="0"/>
        </w:rPr>
        <w:t xml:space="preserve"> ohne dass zusätzliche Warmhärtung benötigt wird</w:t>
      </w:r>
      <w:r w:rsidR="000D5B58">
        <w:rPr>
          <w:b w:val="0"/>
        </w:rPr>
        <w:t xml:space="preserve">. </w:t>
      </w:r>
    </w:p>
    <w:p w:rsidR="00D71D24" w:rsidRDefault="00484B44" w:rsidP="00D71D24">
      <w:pPr>
        <w:pStyle w:val="Einleitung"/>
        <w:rPr>
          <w:b w:val="0"/>
        </w:rPr>
      </w:pPr>
      <w:r>
        <w:rPr>
          <w:b w:val="0"/>
        </w:rPr>
        <w:lastRenderedPageBreak/>
        <w:t xml:space="preserve">Der </w:t>
      </w:r>
      <w:r w:rsidRPr="000257CB">
        <w:rPr>
          <w:b w:val="0"/>
        </w:rPr>
        <w:t>lösungsmittelfreie</w:t>
      </w:r>
      <w:r>
        <w:rPr>
          <w:b w:val="0"/>
        </w:rPr>
        <w:t xml:space="preserve"> Klebstoff ist in einem Temperaturbereich von -40</w:t>
      </w:r>
      <w:r w:rsidR="00E43AEC">
        <w:rPr>
          <w:b w:val="0"/>
        </w:rPr>
        <w:t xml:space="preserve"> °C</w:t>
      </w:r>
      <w:r>
        <w:rPr>
          <w:b w:val="0"/>
        </w:rPr>
        <w:t xml:space="preserve"> bis +110 °C einsetzbar und hat eine Reißdehnung von 350 Prozent, wodurch Spannungen sehr gut ausgeglichen werden.</w:t>
      </w:r>
    </w:p>
    <w:p w:rsidR="00726B86" w:rsidRDefault="00D71D24" w:rsidP="00726B86">
      <w:pPr>
        <w:pStyle w:val="Headzwischen"/>
        <w:jc w:val="both"/>
      </w:pPr>
      <w:r>
        <w:t xml:space="preserve">Eine </w:t>
      </w:r>
      <w:r w:rsidR="00800426">
        <w:t xml:space="preserve">optimale </w:t>
      </w:r>
      <w:r>
        <w:t>Lösung für</w:t>
      </w:r>
      <w:r w:rsidR="00800426">
        <w:t xml:space="preserve"> das Abdichten größerer Klebespalte</w:t>
      </w:r>
      <w:r>
        <w:t xml:space="preserve">: </w:t>
      </w:r>
      <w:r w:rsidR="00726B86">
        <w:t>DELO-PUR SJ9356</w:t>
      </w:r>
    </w:p>
    <w:p w:rsidR="00970AF2" w:rsidRDefault="00B95A84" w:rsidP="00970AF2">
      <w:pPr>
        <w:pStyle w:val="Headzwischen"/>
        <w:jc w:val="both"/>
        <w:rPr>
          <w:b w:val="0"/>
        </w:rPr>
      </w:pPr>
      <w:r>
        <w:rPr>
          <w:b w:val="0"/>
        </w:rPr>
        <w:t xml:space="preserve">Ein weiterer Klebstoff </w:t>
      </w:r>
      <w:r w:rsidR="0004079A">
        <w:rPr>
          <w:b w:val="0"/>
        </w:rPr>
        <w:t>für Display</w:t>
      </w:r>
      <w:r w:rsidR="00E43AEC">
        <w:rPr>
          <w:b w:val="0"/>
        </w:rPr>
        <w:t>r</w:t>
      </w:r>
      <w:r w:rsidR="0004079A">
        <w:rPr>
          <w:b w:val="0"/>
        </w:rPr>
        <w:t>ahmen</w:t>
      </w:r>
      <w:r w:rsidR="00F27E85">
        <w:rPr>
          <w:b w:val="0"/>
        </w:rPr>
        <w:t xml:space="preserve"> und</w:t>
      </w:r>
      <w:r w:rsidR="0038088F">
        <w:rPr>
          <w:b w:val="0"/>
        </w:rPr>
        <w:t xml:space="preserve"> Gehäuse</w:t>
      </w:r>
      <w:r w:rsidR="00451A74">
        <w:rPr>
          <w:b w:val="0"/>
        </w:rPr>
        <w:t xml:space="preserve"> </w:t>
      </w:r>
      <w:r w:rsidR="0038088F">
        <w:rPr>
          <w:b w:val="0"/>
        </w:rPr>
        <w:t xml:space="preserve">ist der </w:t>
      </w:r>
      <w:proofErr w:type="spellStart"/>
      <w:r w:rsidR="00970AF2">
        <w:rPr>
          <w:b w:val="0"/>
        </w:rPr>
        <w:t>isocyanat</w:t>
      </w:r>
      <w:proofErr w:type="spellEnd"/>
      <w:r w:rsidR="00970AF2">
        <w:rPr>
          <w:b w:val="0"/>
        </w:rPr>
        <w:t xml:space="preserve">- und silikonfreie </w:t>
      </w:r>
      <w:r w:rsidR="0038088F">
        <w:rPr>
          <w:b w:val="0"/>
        </w:rPr>
        <w:t>DELO-PUR SJ9356 auf Polyurethan</w:t>
      </w:r>
      <w:r w:rsidR="00E43AEC">
        <w:rPr>
          <w:b w:val="0"/>
        </w:rPr>
        <w:t>b</w:t>
      </w:r>
      <w:r w:rsidR="0038088F">
        <w:rPr>
          <w:b w:val="0"/>
        </w:rPr>
        <w:t>asis</w:t>
      </w:r>
      <w:r w:rsidR="00970AF2">
        <w:rPr>
          <w:b w:val="0"/>
        </w:rPr>
        <w:t xml:space="preserve">. </w:t>
      </w:r>
    </w:p>
    <w:p w:rsidR="00294E6E" w:rsidRDefault="00970AF2" w:rsidP="00970AF2">
      <w:pPr>
        <w:pStyle w:val="Headzwischen"/>
        <w:jc w:val="both"/>
        <w:rPr>
          <w:b w:val="0"/>
        </w:rPr>
      </w:pPr>
      <w:r>
        <w:rPr>
          <w:b w:val="0"/>
        </w:rPr>
        <w:t>Die Aushärtung des zweikomponentigen Klebstoffs erfolgt bei Raumtemperatur</w:t>
      </w:r>
      <w:r w:rsidR="00D71D24">
        <w:rPr>
          <w:b w:val="0"/>
        </w:rPr>
        <w:t>, wobei der Klebstoff nach ca</w:t>
      </w:r>
      <w:r>
        <w:rPr>
          <w:b w:val="0"/>
        </w:rPr>
        <w:t>.</w:t>
      </w:r>
      <w:r w:rsidR="00D71D24">
        <w:rPr>
          <w:b w:val="0"/>
        </w:rPr>
        <w:t xml:space="preserve"> </w:t>
      </w:r>
      <w:r w:rsidR="00DB296E">
        <w:rPr>
          <w:b w:val="0"/>
        </w:rPr>
        <w:t xml:space="preserve">4 </w:t>
      </w:r>
      <w:r w:rsidR="00D71D24">
        <w:rPr>
          <w:b w:val="0"/>
        </w:rPr>
        <w:t>Stunden seine Handfestigkeit erreicht.</w:t>
      </w:r>
      <w:r w:rsidR="000721CD">
        <w:rPr>
          <w:b w:val="0"/>
        </w:rPr>
        <w:t xml:space="preserve"> </w:t>
      </w:r>
      <w:r w:rsidR="00DB296E">
        <w:rPr>
          <w:b w:val="0"/>
        </w:rPr>
        <w:t>Durch seine Flexibilität</w:t>
      </w:r>
      <w:r w:rsidR="000721CD">
        <w:rPr>
          <w:b w:val="0"/>
        </w:rPr>
        <w:t xml:space="preserve"> </w:t>
      </w:r>
      <w:r w:rsidR="0038088F" w:rsidRPr="001C0D4C">
        <w:rPr>
          <w:b w:val="0"/>
        </w:rPr>
        <w:t xml:space="preserve">sorgt </w:t>
      </w:r>
      <w:r w:rsidR="00DB296E">
        <w:rPr>
          <w:b w:val="0"/>
        </w:rPr>
        <w:t xml:space="preserve">er </w:t>
      </w:r>
      <w:r w:rsidR="00DC3EEB">
        <w:rPr>
          <w:b w:val="0"/>
        </w:rPr>
        <w:t xml:space="preserve">auch bei dynamischen Belastungen </w:t>
      </w:r>
      <w:r w:rsidR="0038088F" w:rsidRPr="001C0D4C">
        <w:rPr>
          <w:b w:val="0"/>
        </w:rPr>
        <w:t xml:space="preserve">für stabile, spannungsausgleichende </w:t>
      </w:r>
      <w:r w:rsidR="00DC3EEB">
        <w:rPr>
          <w:b w:val="0"/>
        </w:rPr>
        <w:t>Klebungen und Abdichtungen</w:t>
      </w:r>
      <w:r w:rsidR="0038088F" w:rsidRPr="001C0D4C">
        <w:rPr>
          <w:b w:val="0"/>
        </w:rPr>
        <w:t xml:space="preserve">. Aufgrund der ablauffesten Konsistenz </w:t>
      </w:r>
      <w:r w:rsidR="00416396">
        <w:rPr>
          <w:b w:val="0"/>
        </w:rPr>
        <w:t xml:space="preserve">und seiner hervorragenden Nasshaftung </w:t>
      </w:r>
      <w:r w:rsidR="0038088F" w:rsidRPr="001C0D4C">
        <w:rPr>
          <w:b w:val="0"/>
        </w:rPr>
        <w:t xml:space="preserve">kann der Klebstoff </w:t>
      </w:r>
      <w:r w:rsidR="008645A7">
        <w:rPr>
          <w:b w:val="0"/>
        </w:rPr>
        <w:t>zudem</w:t>
      </w:r>
      <w:r w:rsidR="0038088F" w:rsidRPr="001C0D4C">
        <w:rPr>
          <w:b w:val="0"/>
        </w:rPr>
        <w:t xml:space="preserve"> zum Abdichten größerer Klebespalte (&gt;2 mm) eingesetzt werden</w:t>
      </w:r>
      <w:r>
        <w:rPr>
          <w:b w:val="0"/>
        </w:rPr>
        <w:t xml:space="preserve"> und </w:t>
      </w:r>
      <w:r w:rsidR="0038088F" w:rsidRPr="001C0D4C">
        <w:rPr>
          <w:b w:val="0"/>
        </w:rPr>
        <w:t xml:space="preserve">Bauteile dauerhaft gegenüber Feuchtigkeit und Staub </w:t>
      </w:r>
      <w:r>
        <w:rPr>
          <w:b w:val="0"/>
        </w:rPr>
        <w:t>schützen</w:t>
      </w:r>
      <w:r w:rsidR="0038088F" w:rsidRPr="001C0D4C">
        <w:rPr>
          <w:b w:val="0"/>
        </w:rPr>
        <w:t>.</w:t>
      </w:r>
    </w:p>
    <w:p w:rsidR="00896570" w:rsidRDefault="00DB296E" w:rsidP="00896570">
      <w:pPr>
        <w:pStyle w:val="TextPR"/>
      </w:pPr>
      <w:r>
        <w:t xml:space="preserve">Für eine </w:t>
      </w:r>
      <w:r w:rsidR="00416396">
        <w:t>einfache</w:t>
      </w:r>
      <w:r>
        <w:t xml:space="preserve"> Verarbeitung</w:t>
      </w:r>
      <w:r w:rsidR="00896570">
        <w:t xml:space="preserve"> gibt</w:t>
      </w:r>
      <w:r w:rsidR="00712EA5">
        <w:t xml:space="preserve"> es DELO-PUR SJ9356 nicht nur im</w:t>
      </w:r>
      <w:r w:rsidR="00896570">
        <w:t xml:space="preserve"> Hobbock, sondern auch in Doppelkammerkartuschen. Ein Mischen und Dosieren des 2K-PUR-Klebstoffs ist </w:t>
      </w:r>
      <w:r w:rsidR="00FD324F">
        <w:t>damit</w:t>
      </w:r>
      <w:r w:rsidR="00896570">
        <w:t xml:space="preserve"> im Handumdrehen möglich. </w:t>
      </w:r>
    </w:p>
    <w:p w:rsidR="00DC3EEB" w:rsidRDefault="00DB296E" w:rsidP="00896570">
      <w:pPr>
        <w:pStyle w:val="TextPR"/>
      </w:pPr>
      <w:r>
        <w:t>DELO-PUR SJ9356 hat einen Temperatureinsatzbereich von -40</w:t>
      </w:r>
      <w:r w:rsidR="00E43AEC">
        <w:t xml:space="preserve"> °C</w:t>
      </w:r>
      <w:r>
        <w:t xml:space="preserve"> bis +105 °C und eine Reißdehnung von 120 Prozent.</w:t>
      </w:r>
    </w:p>
    <w:p w:rsidR="00306293" w:rsidRDefault="00306293" w:rsidP="00896570">
      <w:pPr>
        <w:pStyle w:val="TextPR"/>
      </w:pPr>
    </w:p>
    <w:tbl>
      <w:tblPr>
        <w:tblStyle w:val="Tabellenraster"/>
        <w:tblW w:w="0" w:type="auto"/>
        <w:tblBorders>
          <w:top w:val="none" w:sz="0" w:space="0" w:color="auto"/>
          <w:left w:val="none" w:sz="0" w:space="0" w:color="auto"/>
          <w:bottom w:val="none" w:sz="0" w:space="0" w:color="auto"/>
          <w:right w:val="none" w:sz="0" w:space="0" w:color="auto"/>
          <w:insideV w:val="single" w:sz="18" w:space="0" w:color="2E68AF" w:themeColor="background2"/>
        </w:tblBorders>
        <w:tblLook w:val="04A0" w:firstRow="1" w:lastRow="0" w:firstColumn="1" w:lastColumn="0" w:noHBand="0" w:noVBand="1"/>
      </w:tblPr>
      <w:tblGrid>
        <w:gridCol w:w="6062"/>
        <w:gridCol w:w="4000"/>
      </w:tblGrid>
      <w:tr w:rsidR="00DC3EEB" w:rsidRPr="00CA3E30" w:rsidTr="005C13D7">
        <w:trPr>
          <w:trHeight w:val="1959"/>
        </w:trPr>
        <w:tc>
          <w:tcPr>
            <w:tcW w:w="6062" w:type="dxa"/>
          </w:tcPr>
          <w:p w:rsidR="00DC3EEB" w:rsidRPr="00CA3E30" w:rsidRDefault="00DC3EEB" w:rsidP="00CA3E30">
            <w:pPr>
              <w:pStyle w:val="berKontakt"/>
              <w:ind w:right="34"/>
              <w:rPr>
                <w:rFonts w:cs="Arial"/>
                <w:szCs w:val="18"/>
              </w:rPr>
            </w:pPr>
            <w:r w:rsidRPr="00CA3E30">
              <w:rPr>
                <w:rFonts w:cs="Arial"/>
                <w:szCs w:val="18"/>
              </w:rPr>
              <w:t>Über DELO</w:t>
            </w:r>
            <w:r>
              <w:rPr>
                <w:rFonts w:cs="Arial"/>
                <w:szCs w:val="18"/>
              </w:rPr>
              <w:t xml:space="preserve"> Industrie Klebstoffe</w:t>
            </w:r>
          </w:p>
          <w:p w:rsidR="00DC3EEB" w:rsidRPr="00CA3E30" w:rsidRDefault="00DC3EEB" w:rsidP="00D02E68">
            <w:pPr>
              <w:pStyle w:val="BU"/>
              <w:ind w:right="34"/>
              <w:rPr>
                <w:rFonts w:cs="Arial"/>
                <w:szCs w:val="18"/>
              </w:rPr>
            </w:pPr>
            <w:r w:rsidRPr="002E70DF">
              <w:rPr>
                <w:rFonts w:cs="Arial"/>
                <w:szCs w:val="18"/>
              </w:rPr>
              <w:t>DELO ist ein führender Hersteller von Industrieklebstoffen mit Sitz in Windach bei München und Tochterunternehmen in den USA, China und Singapur. Im Geschäftsjahr 2017 erwirtschafteten 560 Mitarbeiter einen Umsatz von 95 Mio. Euro. Das Unternehmen bietet maßgeschneiderte Spezialklebstoffe und Gerätesysteme für High-Tech-Branchen – vom Automobilsektor und der Luftfahrt über die Optoelektronik bis hin zur Elektronikindustrie. Zu den Kunden zählen Unternehmen wie Bosch, Daimler, Infineon, Osram und Siemens. DELO ist Gewinner des n-</w:t>
            </w:r>
            <w:proofErr w:type="spellStart"/>
            <w:r w:rsidRPr="002E70DF">
              <w:rPr>
                <w:rFonts w:cs="Arial"/>
                <w:szCs w:val="18"/>
              </w:rPr>
              <w:t>tv</w:t>
            </w:r>
            <w:proofErr w:type="spellEnd"/>
            <w:r w:rsidRPr="002E70DF">
              <w:rPr>
                <w:rFonts w:cs="Arial"/>
                <w:szCs w:val="18"/>
              </w:rPr>
              <w:t xml:space="preserve"> Hidden Champion Award 2016.</w:t>
            </w:r>
          </w:p>
        </w:tc>
        <w:tc>
          <w:tcPr>
            <w:tcW w:w="4000" w:type="dxa"/>
          </w:tcPr>
          <w:p w:rsidR="00DC3EEB" w:rsidRPr="00F44763" w:rsidRDefault="00DC3EEB" w:rsidP="00945DAE">
            <w:pPr>
              <w:pStyle w:val="berKontakt"/>
              <w:ind w:left="175"/>
              <w:rPr>
                <w:rFonts w:cs="Arial"/>
                <w:szCs w:val="18"/>
              </w:rPr>
            </w:pPr>
            <w:r w:rsidRPr="00F44763">
              <w:rPr>
                <w:rFonts w:cs="Arial"/>
                <w:szCs w:val="18"/>
              </w:rPr>
              <w:t>Pressekontakt</w:t>
            </w:r>
          </w:p>
          <w:p w:rsidR="00DC3EEB" w:rsidRPr="00F44763" w:rsidRDefault="00DC3EEB" w:rsidP="002E70DF">
            <w:pPr>
              <w:pStyle w:val="Kontakt"/>
            </w:pPr>
            <w:r w:rsidRPr="00F44763">
              <w:t>Matthias Stollberg | Katharina Trettin</w:t>
            </w:r>
          </w:p>
          <w:p w:rsidR="00DC3EEB" w:rsidRPr="00F44763" w:rsidRDefault="00DC3EEB" w:rsidP="002E70DF">
            <w:pPr>
              <w:pStyle w:val="Kontakt"/>
            </w:pPr>
            <w:r w:rsidRPr="00F44763">
              <w:t>DELO Industrie Klebstoffe</w:t>
            </w:r>
          </w:p>
          <w:p w:rsidR="00DC3EEB" w:rsidRPr="00DC3EEB" w:rsidRDefault="00DC3EEB" w:rsidP="002E70DF">
            <w:pPr>
              <w:pStyle w:val="Kontakt"/>
              <w:rPr>
                <w:lang w:val="it-IT"/>
              </w:rPr>
            </w:pPr>
            <w:r w:rsidRPr="00DC3EEB">
              <w:rPr>
                <w:lang w:val="it-IT"/>
              </w:rPr>
              <w:t>DELO-Allee 1</w:t>
            </w:r>
          </w:p>
          <w:p w:rsidR="00DC3EEB" w:rsidRPr="00DC3EEB" w:rsidRDefault="00DC3EEB" w:rsidP="002E70DF">
            <w:pPr>
              <w:pStyle w:val="Kontakt"/>
              <w:rPr>
                <w:lang w:val="it-IT"/>
              </w:rPr>
            </w:pPr>
            <w:r w:rsidRPr="00DC3EEB">
              <w:rPr>
                <w:lang w:val="it-IT"/>
              </w:rPr>
              <w:t>86949 Windach</w:t>
            </w:r>
          </w:p>
          <w:p w:rsidR="00DC3EEB" w:rsidRPr="00DC3EEB" w:rsidRDefault="00DC3EEB" w:rsidP="002E70DF">
            <w:pPr>
              <w:pStyle w:val="Kontakt"/>
              <w:rPr>
                <w:lang w:val="it-IT"/>
              </w:rPr>
            </w:pPr>
            <w:proofErr w:type="spellStart"/>
            <w:r w:rsidRPr="00DC3EEB">
              <w:rPr>
                <w:lang w:val="it-IT"/>
              </w:rPr>
              <w:t>Telefon</w:t>
            </w:r>
            <w:proofErr w:type="spellEnd"/>
            <w:r w:rsidRPr="00DC3EEB">
              <w:rPr>
                <w:lang w:val="it-IT"/>
              </w:rPr>
              <w:t>: 08193 9900-212 | -391</w:t>
            </w:r>
          </w:p>
          <w:p w:rsidR="00DC3EEB" w:rsidRPr="00DC3EEB" w:rsidRDefault="00DC3EEB" w:rsidP="002E70DF">
            <w:pPr>
              <w:pStyle w:val="Kontakt"/>
              <w:rPr>
                <w:color w:val="2E68AF" w:themeColor="background2"/>
                <w:u w:val="single"/>
                <w:lang w:val="it-IT"/>
              </w:rPr>
            </w:pPr>
            <w:r w:rsidRPr="00DC3EEB">
              <w:rPr>
                <w:lang w:val="it-IT"/>
              </w:rPr>
              <w:t xml:space="preserve">E-Mail: </w:t>
            </w:r>
            <w:r w:rsidRPr="00DC3EEB">
              <w:rPr>
                <w:color w:val="2E68AF" w:themeColor="background2"/>
                <w:u w:val="single"/>
                <w:lang w:val="it-IT"/>
              </w:rPr>
              <w:t xml:space="preserve">matthias.stollberg@delo.de | </w:t>
            </w:r>
            <w:hyperlink r:id="rId10" w:history="1">
              <w:r w:rsidRPr="00DC3EEB">
                <w:rPr>
                  <w:rStyle w:val="Hyperlink"/>
                  <w:color w:val="2E68AF" w:themeColor="background2"/>
                  <w:lang w:val="it-IT"/>
                </w:rPr>
                <w:t>katharina.trettin@delo.de</w:t>
              </w:r>
            </w:hyperlink>
          </w:p>
          <w:p w:rsidR="00DC3EEB" w:rsidRPr="00F44763" w:rsidRDefault="00DC3EEB" w:rsidP="00624455">
            <w:pPr>
              <w:pStyle w:val="Kontakt"/>
              <w:rPr>
                <w:color w:val="2E68AF" w:themeColor="background2"/>
                <w:u w:val="single"/>
              </w:rPr>
            </w:pPr>
            <w:r w:rsidRPr="00F44763">
              <w:rPr>
                <w:color w:val="2E68AF" w:themeColor="background2"/>
                <w:u w:val="single"/>
              </w:rPr>
              <w:t>www.DELO.de</w:t>
            </w:r>
          </w:p>
        </w:tc>
      </w:tr>
    </w:tbl>
    <w:p w:rsidR="00DC3EEB" w:rsidRDefault="00DC3EEB" w:rsidP="00624455"/>
    <w:p w:rsidR="00B74793" w:rsidRDefault="00B74793" w:rsidP="00D629E0">
      <w:pPr>
        <w:pStyle w:val="TextPR"/>
      </w:pPr>
    </w:p>
    <w:p w:rsidR="0027299B" w:rsidRDefault="0027299B" w:rsidP="00D629E0">
      <w:pPr>
        <w:pStyle w:val="TextPR"/>
      </w:pPr>
    </w:p>
    <w:sectPr w:rsidR="0027299B" w:rsidSect="003B4D8F">
      <w:headerReference w:type="default" r:id="rId11"/>
      <w:footerReference w:type="default" r:id="rId12"/>
      <w:type w:val="continuous"/>
      <w:pgSz w:w="11907" w:h="16840" w:code="9"/>
      <w:pgMar w:top="1985" w:right="851"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2C" w:rsidRDefault="0030522C" w:rsidP="006376AF">
      <w:r>
        <w:separator/>
      </w:r>
    </w:p>
  </w:endnote>
  <w:endnote w:type="continuationSeparator" w:id="0">
    <w:p w:rsidR="0030522C" w:rsidRDefault="0030522C" w:rsidP="006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8F" w:rsidRPr="00A42B97" w:rsidRDefault="003B4D8F" w:rsidP="00A42B9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2C" w:rsidRDefault="0030522C" w:rsidP="006376AF">
      <w:r>
        <w:separator/>
      </w:r>
    </w:p>
  </w:footnote>
  <w:footnote w:type="continuationSeparator" w:id="0">
    <w:p w:rsidR="0030522C" w:rsidRDefault="0030522C" w:rsidP="0063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Pr="009160D4" w:rsidRDefault="00DF6A3C" w:rsidP="006376AF">
    <w:pPr>
      <w:pStyle w:val="TitelPR"/>
    </w:pPr>
    <w:sdt>
      <w:sdtPr>
        <w:rPr>
          <w:rStyle w:val="TitelPRZchn"/>
        </w:rPr>
        <w:id w:val="-711647800"/>
        <w:dropDownList>
          <w:listItem w:value="Wählen Sie ein Element aus."/>
          <w:listItem w:displayText="Pressemitteilung" w:value="Pressemitteilung"/>
          <w:listItem w:displayText="Fachartikel" w:value="Fachartikel"/>
          <w:listItem w:displayText="Produktmeldung" w:value="Produktmeldung"/>
          <w:listItem w:displayText="Anwenderbericht" w:value="Anwenderbericht"/>
          <w:listItem w:displayText="Lebenslauf" w:value="Lebenslauf"/>
          <w:listItem w:displayText="Kurzbiografie" w:value="Kurzbiografie"/>
          <w:listItem w:displayText="Press Release" w:value="Press Release"/>
          <w:listItem w:displayText="Technical Article" w:value="Technical Article"/>
          <w:listItem w:displayText="Product News" w:value="Product News"/>
          <w:listItem w:displayText="Case Study" w:value="Case Study"/>
          <w:listItem w:displayText="Column" w:value="Column"/>
          <w:listItem w:displayText="Statement" w:value="Statement"/>
          <w:listItem w:displayText="Curriculum Vitae" w:value="Curriculum Vitae"/>
          <w:listItem w:displayText="Resume" w:value="Resume"/>
          <w:listItem w:displayText="新闻稿" w:value="新闻稿"/>
          <w:listItem w:displayText="Communiqué de presse" w:value="Communiqué de presse"/>
          <w:listItem w:displayText="Comunicato stampa" w:value="Comunicato stampa"/>
          <w:listItem w:displayText="Persbericht" w:value="Persbericht"/>
        </w:dropDownList>
      </w:sdtPr>
      <w:sdtEndPr>
        <w:rPr>
          <w:rStyle w:val="TitelPRZchn"/>
        </w:rPr>
      </w:sdtEndPr>
      <w:sdtContent>
        <w:r w:rsidR="00B97808">
          <w:rPr>
            <w:rStyle w:val="TitelPRZchn"/>
          </w:rPr>
          <w:t>Pressemitteilung</w:t>
        </w:r>
      </w:sdtContent>
    </w:sdt>
    <w:r w:rsidR="009160D4" w:rsidRPr="009160D4">
      <w:tab/>
    </w:r>
    <w:r w:rsidR="009160D4" w:rsidRPr="009160D4">
      <w:rPr>
        <w:rFonts w:cs="Arial"/>
        <w:noProof/>
        <w:color w:val="000000"/>
        <w:lang w:eastAsia="zh-CN"/>
      </w:rPr>
      <w:drawing>
        <wp:inline distT="0" distB="0" distL="0" distR="0" wp14:anchorId="639928C7" wp14:editId="05BE412C">
          <wp:extent cx="2157730" cy="373380"/>
          <wp:effectExtent l="0" t="0" r="0" b="7620"/>
          <wp:docPr id="1" name="Grafik 1" descr="L:\DATEN.ALL\Marketing\Logos\DE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N.ALL\Marketing\Logos\DEL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ADB10"/>
    <w:lvl w:ilvl="0">
      <w:start w:val="1"/>
      <w:numFmt w:val="decimal"/>
      <w:lvlText w:val="%1."/>
      <w:lvlJc w:val="left"/>
      <w:pPr>
        <w:tabs>
          <w:tab w:val="num" w:pos="1492"/>
        </w:tabs>
        <w:ind w:left="1492" w:hanging="360"/>
      </w:pPr>
    </w:lvl>
  </w:abstractNum>
  <w:abstractNum w:abstractNumId="1">
    <w:nsid w:val="FFFFFF7D"/>
    <w:multiLevelType w:val="singleLevel"/>
    <w:tmpl w:val="47D879D0"/>
    <w:lvl w:ilvl="0">
      <w:start w:val="1"/>
      <w:numFmt w:val="decimal"/>
      <w:lvlText w:val="%1."/>
      <w:lvlJc w:val="left"/>
      <w:pPr>
        <w:tabs>
          <w:tab w:val="num" w:pos="1209"/>
        </w:tabs>
        <w:ind w:left="1209" w:hanging="360"/>
      </w:pPr>
    </w:lvl>
  </w:abstractNum>
  <w:abstractNum w:abstractNumId="2">
    <w:nsid w:val="FFFFFF7E"/>
    <w:multiLevelType w:val="singleLevel"/>
    <w:tmpl w:val="9836F32A"/>
    <w:lvl w:ilvl="0">
      <w:start w:val="1"/>
      <w:numFmt w:val="decimal"/>
      <w:lvlText w:val="%1."/>
      <w:lvlJc w:val="left"/>
      <w:pPr>
        <w:tabs>
          <w:tab w:val="num" w:pos="926"/>
        </w:tabs>
        <w:ind w:left="926" w:hanging="360"/>
      </w:pPr>
    </w:lvl>
  </w:abstractNum>
  <w:abstractNum w:abstractNumId="3">
    <w:nsid w:val="FFFFFF7F"/>
    <w:multiLevelType w:val="singleLevel"/>
    <w:tmpl w:val="7FB6DC7E"/>
    <w:lvl w:ilvl="0">
      <w:start w:val="1"/>
      <w:numFmt w:val="decimal"/>
      <w:lvlText w:val="%1."/>
      <w:lvlJc w:val="left"/>
      <w:pPr>
        <w:tabs>
          <w:tab w:val="num" w:pos="643"/>
        </w:tabs>
        <w:ind w:left="643" w:hanging="360"/>
      </w:pPr>
    </w:lvl>
  </w:abstractNum>
  <w:abstractNum w:abstractNumId="4">
    <w:nsid w:val="FFFFFF80"/>
    <w:multiLevelType w:val="singleLevel"/>
    <w:tmpl w:val="49D8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6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1E1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8A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C69E1E"/>
    <w:lvl w:ilvl="0">
      <w:start w:val="1"/>
      <w:numFmt w:val="decimal"/>
      <w:lvlText w:val="%1."/>
      <w:lvlJc w:val="left"/>
      <w:pPr>
        <w:tabs>
          <w:tab w:val="num" w:pos="360"/>
        </w:tabs>
        <w:ind w:left="360" w:hanging="360"/>
      </w:pPr>
    </w:lvl>
  </w:abstractNum>
  <w:abstractNum w:abstractNumId="9">
    <w:nsid w:val="FFFFFF89"/>
    <w:multiLevelType w:val="singleLevel"/>
    <w:tmpl w:val="93B034DA"/>
    <w:lvl w:ilvl="0">
      <w:start w:val="1"/>
      <w:numFmt w:val="bullet"/>
      <w:lvlText w:val=""/>
      <w:lvlJc w:val="left"/>
      <w:pPr>
        <w:tabs>
          <w:tab w:val="num" w:pos="360"/>
        </w:tabs>
        <w:ind w:left="360" w:hanging="360"/>
      </w:pPr>
      <w:rPr>
        <w:rFonts w:ascii="Symbol" w:hAnsi="Symbol" w:hint="default"/>
      </w:rPr>
    </w:lvl>
  </w:abstractNum>
  <w:abstractNum w:abstractNumId="10">
    <w:nsid w:val="145E127F"/>
    <w:multiLevelType w:val="hybridMultilevel"/>
    <w:tmpl w:val="FAC62870"/>
    <w:lvl w:ilvl="0" w:tplc="9E12B862">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D81AF4"/>
    <w:multiLevelType w:val="multilevel"/>
    <w:tmpl w:val="C6A42A8A"/>
    <w:lvl w:ilvl="0">
      <w:start w:val="1"/>
      <w:numFmt w:val="decimal"/>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nsid w:val="5DF37508"/>
    <w:multiLevelType w:val="hybridMultilevel"/>
    <w:tmpl w:val="351CEA48"/>
    <w:lvl w:ilvl="0" w:tplc="64DCEC7A">
      <w:start w:val="1"/>
      <w:numFmt w:val="bullet"/>
      <w:pStyle w:val="Liste1"/>
      <w:lvlText w:val=""/>
      <w:lvlJc w:val="left"/>
      <w:pPr>
        <w:ind w:left="360" w:hanging="360"/>
      </w:pPr>
      <w:rPr>
        <w:rFonts w:ascii="Wingdings" w:hAnsi="Wingdings" w:hint="default"/>
        <w:color w:val="2E68A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2"/>
  <w:defaultTabStop w:val="567"/>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08"/>
    <w:rsid w:val="00003F8B"/>
    <w:rsid w:val="0001299C"/>
    <w:rsid w:val="000257CB"/>
    <w:rsid w:val="0004079A"/>
    <w:rsid w:val="000419D3"/>
    <w:rsid w:val="00043B34"/>
    <w:rsid w:val="00054804"/>
    <w:rsid w:val="00055821"/>
    <w:rsid w:val="000721CD"/>
    <w:rsid w:val="000A6C7C"/>
    <w:rsid w:val="000B46D8"/>
    <w:rsid w:val="000C6BA4"/>
    <w:rsid w:val="000D1424"/>
    <w:rsid w:val="000D5B58"/>
    <w:rsid w:val="000F33C0"/>
    <w:rsid w:val="00102156"/>
    <w:rsid w:val="00102FFC"/>
    <w:rsid w:val="00103400"/>
    <w:rsid w:val="00111AEB"/>
    <w:rsid w:val="00121446"/>
    <w:rsid w:val="00124830"/>
    <w:rsid w:val="001B22E4"/>
    <w:rsid w:val="001C0D4C"/>
    <w:rsid w:val="001D22FF"/>
    <w:rsid w:val="001E0382"/>
    <w:rsid w:val="00204FAC"/>
    <w:rsid w:val="00251E9A"/>
    <w:rsid w:val="0027299B"/>
    <w:rsid w:val="002758B5"/>
    <w:rsid w:val="00281A3B"/>
    <w:rsid w:val="00290AB8"/>
    <w:rsid w:val="0029287E"/>
    <w:rsid w:val="00294E6E"/>
    <w:rsid w:val="00295960"/>
    <w:rsid w:val="002A2EA2"/>
    <w:rsid w:val="002C723C"/>
    <w:rsid w:val="002D207D"/>
    <w:rsid w:val="002D7262"/>
    <w:rsid w:val="002D7E25"/>
    <w:rsid w:val="002E79F3"/>
    <w:rsid w:val="0030522C"/>
    <w:rsid w:val="00306293"/>
    <w:rsid w:val="00316C92"/>
    <w:rsid w:val="003266CF"/>
    <w:rsid w:val="00330437"/>
    <w:rsid w:val="00343C21"/>
    <w:rsid w:val="00344D43"/>
    <w:rsid w:val="003631BB"/>
    <w:rsid w:val="003647E3"/>
    <w:rsid w:val="0037012F"/>
    <w:rsid w:val="00376233"/>
    <w:rsid w:val="0038088F"/>
    <w:rsid w:val="003B305F"/>
    <w:rsid w:val="003B4D8F"/>
    <w:rsid w:val="003B70D0"/>
    <w:rsid w:val="003C33C2"/>
    <w:rsid w:val="00407074"/>
    <w:rsid w:val="004116EA"/>
    <w:rsid w:val="0041636B"/>
    <w:rsid w:val="00416396"/>
    <w:rsid w:val="00423819"/>
    <w:rsid w:val="004239E1"/>
    <w:rsid w:val="00423FBF"/>
    <w:rsid w:val="00446D53"/>
    <w:rsid w:val="00451A74"/>
    <w:rsid w:val="00461D76"/>
    <w:rsid w:val="00471044"/>
    <w:rsid w:val="00484B44"/>
    <w:rsid w:val="004C10FD"/>
    <w:rsid w:val="0058543B"/>
    <w:rsid w:val="00591336"/>
    <w:rsid w:val="005A45DE"/>
    <w:rsid w:val="005A4DCF"/>
    <w:rsid w:val="005A5C5B"/>
    <w:rsid w:val="005B6E63"/>
    <w:rsid w:val="005C13D7"/>
    <w:rsid w:val="005D1EB1"/>
    <w:rsid w:val="005E09A5"/>
    <w:rsid w:val="005E3354"/>
    <w:rsid w:val="00601951"/>
    <w:rsid w:val="00613D51"/>
    <w:rsid w:val="00615F56"/>
    <w:rsid w:val="006376AF"/>
    <w:rsid w:val="00637C71"/>
    <w:rsid w:val="00667A8B"/>
    <w:rsid w:val="00671D2F"/>
    <w:rsid w:val="00682CA5"/>
    <w:rsid w:val="00684C30"/>
    <w:rsid w:val="0068720D"/>
    <w:rsid w:val="006905C9"/>
    <w:rsid w:val="006A636B"/>
    <w:rsid w:val="006B5896"/>
    <w:rsid w:val="006B766F"/>
    <w:rsid w:val="006C03BD"/>
    <w:rsid w:val="006D6CB2"/>
    <w:rsid w:val="00712EA5"/>
    <w:rsid w:val="007145EC"/>
    <w:rsid w:val="00714637"/>
    <w:rsid w:val="00715EF9"/>
    <w:rsid w:val="0071751B"/>
    <w:rsid w:val="00724DCD"/>
    <w:rsid w:val="00726B86"/>
    <w:rsid w:val="0073300D"/>
    <w:rsid w:val="00742491"/>
    <w:rsid w:val="00762914"/>
    <w:rsid w:val="00774A46"/>
    <w:rsid w:val="00786A9A"/>
    <w:rsid w:val="0079770B"/>
    <w:rsid w:val="007C1866"/>
    <w:rsid w:val="00800426"/>
    <w:rsid w:val="00821E2B"/>
    <w:rsid w:val="00826DC2"/>
    <w:rsid w:val="00834F08"/>
    <w:rsid w:val="00852766"/>
    <w:rsid w:val="008645A7"/>
    <w:rsid w:val="00864CB4"/>
    <w:rsid w:val="00864E3C"/>
    <w:rsid w:val="00872945"/>
    <w:rsid w:val="00894702"/>
    <w:rsid w:val="00896570"/>
    <w:rsid w:val="008B7D7A"/>
    <w:rsid w:val="008D42B5"/>
    <w:rsid w:val="008D5DA3"/>
    <w:rsid w:val="009160D4"/>
    <w:rsid w:val="00922CEF"/>
    <w:rsid w:val="00942E07"/>
    <w:rsid w:val="00970AF2"/>
    <w:rsid w:val="00972CDA"/>
    <w:rsid w:val="0099255F"/>
    <w:rsid w:val="009929DF"/>
    <w:rsid w:val="009A5A1E"/>
    <w:rsid w:val="009C0BE0"/>
    <w:rsid w:val="009E7CD8"/>
    <w:rsid w:val="009F7BD0"/>
    <w:rsid w:val="00A3194A"/>
    <w:rsid w:val="00A34995"/>
    <w:rsid w:val="00A40E72"/>
    <w:rsid w:val="00A42B97"/>
    <w:rsid w:val="00A50017"/>
    <w:rsid w:val="00A5746D"/>
    <w:rsid w:val="00A652EF"/>
    <w:rsid w:val="00A67BBF"/>
    <w:rsid w:val="00AA49A7"/>
    <w:rsid w:val="00AB4171"/>
    <w:rsid w:val="00AC4BDF"/>
    <w:rsid w:val="00AC504C"/>
    <w:rsid w:val="00AC68CA"/>
    <w:rsid w:val="00AD081F"/>
    <w:rsid w:val="00AE23A7"/>
    <w:rsid w:val="00B11614"/>
    <w:rsid w:val="00B27DC0"/>
    <w:rsid w:val="00B74793"/>
    <w:rsid w:val="00B92EB3"/>
    <w:rsid w:val="00B95A84"/>
    <w:rsid w:val="00B97808"/>
    <w:rsid w:val="00BA3C57"/>
    <w:rsid w:val="00BC1012"/>
    <w:rsid w:val="00BD4C55"/>
    <w:rsid w:val="00BF0CD2"/>
    <w:rsid w:val="00BF1F1C"/>
    <w:rsid w:val="00C13DF4"/>
    <w:rsid w:val="00C219A9"/>
    <w:rsid w:val="00C2355A"/>
    <w:rsid w:val="00C2568E"/>
    <w:rsid w:val="00C30D2C"/>
    <w:rsid w:val="00C319E6"/>
    <w:rsid w:val="00C5487B"/>
    <w:rsid w:val="00C904D3"/>
    <w:rsid w:val="00C93C6F"/>
    <w:rsid w:val="00CC3C0D"/>
    <w:rsid w:val="00CE73AC"/>
    <w:rsid w:val="00CF7A1E"/>
    <w:rsid w:val="00D104C2"/>
    <w:rsid w:val="00D23C82"/>
    <w:rsid w:val="00D25396"/>
    <w:rsid w:val="00D424F5"/>
    <w:rsid w:val="00D50D8F"/>
    <w:rsid w:val="00D52B75"/>
    <w:rsid w:val="00D629E0"/>
    <w:rsid w:val="00D71D24"/>
    <w:rsid w:val="00D84132"/>
    <w:rsid w:val="00D87560"/>
    <w:rsid w:val="00DA13FF"/>
    <w:rsid w:val="00DB296E"/>
    <w:rsid w:val="00DC3EEB"/>
    <w:rsid w:val="00DE5A9A"/>
    <w:rsid w:val="00DF696E"/>
    <w:rsid w:val="00DF6A3C"/>
    <w:rsid w:val="00E1538D"/>
    <w:rsid w:val="00E31521"/>
    <w:rsid w:val="00E43AEC"/>
    <w:rsid w:val="00E7092B"/>
    <w:rsid w:val="00E74592"/>
    <w:rsid w:val="00E74770"/>
    <w:rsid w:val="00E85371"/>
    <w:rsid w:val="00EB6126"/>
    <w:rsid w:val="00F042D8"/>
    <w:rsid w:val="00F066AB"/>
    <w:rsid w:val="00F26FF8"/>
    <w:rsid w:val="00F27E85"/>
    <w:rsid w:val="00F3694C"/>
    <w:rsid w:val="00F4071F"/>
    <w:rsid w:val="00F633DE"/>
    <w:rsid w:val="00F8269F"/>
    <w:rsid w:val="00F859E0"/>
    <w:rsid w:val="00F9235C"/>
    <w:rsid w:val="00FC0C22"/>
    <w:rsid w:val="00FC7158"/>
    <w:rsid w:val="00FD324F"/>
    <w:rsid w:val="00FE0AAA"/>
    <w:rsid w:val="00FE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lang w:val="de-DE" w:eastAsia="de-DE"/>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lang w:eastAsia="en-US"/>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lang w:eastAsia="en-US"/>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lang w:val="de-DE"/>
    </w:rPr>
  </w:style>
  <w:style w:type="paragraph" w:styleId="Kopfzeile">
    <w:name w:val="header"/>
    <w:basedOn w:val="Standard"/>
    <w:link w:val="KopfzeileZchn"/>
    <w:unhideWhenUsed/>
    <w:rsid w:val="009A5A1E"/>
    <w:pPr>
      <w:tabs>
        <w:tab w:val="center" w:pos="4703"/>
        <w:tab w:val="right" w:pos="9406"/>
      </w:tabs>
    </w:pPr>
    <w:rPr>
      <w:rFonts w:eastAsia="Calibri"/>
      <w:sz w:val="22"/>
      <w:szCs w:val="22"/>
      <w:lang w:val="en-US" w:eastAsia="en-US"/>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lang w:val="en-US" w:eastAsia="en-US"/>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lang w:val="de-DE"/>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lang w:val="de-DE"/>
    </w:rPr>
  </w:style>
  <w:style w:type="paragraph" w:styleId="Listenabsatz">
    <w:name w:val="List Paragraph"/>
    <w:basedOn w:val="Standard"/>
    <w:link w:val="ListenabsatzZchn"/>
    <w:uiPriority w:val="34"/>
    <w:rsid w:val="00055821"/>
    <w:pPr>
      <w:ind w:left="720"/>
      <w:contextualSpacing/>
    </w:pPr>
    <w:rPr>
      <w:rFonts w:eastAsia="Calibri"/>
      <w:sz w:val="22"/>
      <w:szCs w:val="22"/>
      <w:lang w:val="en-US" w:eastAsia="en-US"/>
    </w:rPr>
  </w:style>
  <w:style w:type="paragraph" w:customStyle="1" w:styleId="Liste1">
    <w:name w:val="Liste1"/>
    <w:basedOn w:val="Listenabsatz"/>
    <w:link w:val="ListZchn"/>
    <w:qFormat/>
    <w:rsid w:val="000D1424"/>
    <w:pPr>
      <w:numPr>
        <w:numId w:val="1"/>
      </w:numPr>
      <w:ind w:left="357" w:hanging="357"/>
    </w:pPr>
    <w:rPr>
      <w:lang w:val="de-DE"/>
    </w:r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lang w:val="de-DE"/>
    </w:rPr>
  </w:style>
  <w:style w:type="character" w:styleId="Fett">
    <w:name w:val="Strong"/>
    <w:basedOn w:val="Absatz-Standardschriftart"/>
    <w:uiPriority w:val="22"/>
    <w:qFormat/>
    <w:rsid w:val="00894702"/>
    <w:rPr>
      <w:b/>
      <w:bCs/>
      <w:noProof w:val="0"/>
      <w:lang w:val="de-DE"/>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lang w:val="de-DE" w:eastAsia="de-DE"/>
    </w:rPr>
  </w:style>
  <w:style w:type="character" w:customStyle="1" w:styleId="BesprechungZchn">
    <w:name w:val="Besprechung Zchn"/>
    <w:basedOn w:val="Absatz-Standardschriftart"/>
    <w:link w:val="Besprechung"/>
    <w:rsid w:val="000D1424"/>
    <w:rPr>
      <w:rFonts w:ascii="Arial" w:eastAsia="SimSun" w:hAnsi="Arial"/>
      <w:sz w:val="18"/>
      <w:lang w:val="de-DE" w:eastAsia="de-DE"/>
    </w:rPr>
  </w:style>
  <w:style w:type="paragraph" w:customStyle="1" w:styleId="Headzwischen">
    <w:name w:val="Head zwischen"/>
    <w:basedOn w:val="Text"/>
    <w:link w:val="HeadzwischenZchn"/>
    <w:qFormat/>
    <w:rsid w:val="00872945"/>
    <w:pPr>
      <w:spacing w:before="360" w:line="288" w:lineRule="auto"/>
    </w:pPr>
    <w:rPr>
      <w:rFonts w:ascii="Arial" w:hAnsi="Arial"/>
      <w:b/>
      <w:lang w:eastAsia="en-US"/>
    </w:rPr>
  </w:style>
  <w:style w:type="character" w:customStyle="1" w:styleId="HeadzwischenZchn">
    <w:name w:val="Head zwischen Zchn"/>
    <w:basedOn w:val="TextZchn"/>
    <w:link w:val="Headzwischen"/>
    <w:rsid w:val="00872945"/>
    <w:rPr>
      <w:rFonts w:ascii="Arial" w:eastAsia="SimSun" w:hAnsi="Arial"/>
      <w:b/>
      <w:sz w:val="22"/>
      <w:lang w:val="de-DE" w:eastAsia="de-DE"/>
    </w:rPr>
  </w:style>
  <w:style w:type="table" w:customStyle="1" w:styleId="DELO">
    <w:name w:val="DELO"/>
    <w:basedOn w:val="NormaleTabelle"/>
    <w:uiPriority w:val="99"/>
    <w:rsid w:val="00290AB8"/>
    <w:rPr>
      <w:rFonts w:asciiTheme="minorHAnsi" w:hAnsiTheme="minorHAnsi"/>
      <w:color w:val="000000" w:themeColor="text1"/>
      <w:sz w:val="22"/>
    </w:rPr>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lang w:val="de-DE"/>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lang w:val="de-DE"/>
    </w:rPr>
  </w:style>
  <w:style w:type="character" w:customStyle="1" w:styleId="TitelPRZchn">
    <w:name w:val="Titel_PR Zchn"/>
    <w:basedOn w:val="KopfzeileZchn"/>
    <w:link w:val="TitelPR"/>
    <w:rsid w:val="00D629E0"/>
    <w:rPr>
      <w:rFonts w:ascii="Arial" w:hAnsi="Arial"/>
      <w:color w:val="2E68AF" w:themeColor="background2"/>
      <w:sz w:val="32"/>
      <w:szCs w:val="22"/>
      <w:lang w:val="de-DE"/>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lang w:val="de-DE"/>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lang w:val="de-DE" w:eastAsia="de-DE"/>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lang w:val="de-DE" w:eastAsia="de-DE"/>
    </w:rPr>
  </w:style>
  <w:style w:type="paragraph" w:customStyle="1" w:styleId="BU">
    <w:name w:val="BU"/>
    <w:link w:val="BUZchn"/>
    <w:qFormat/>
    <w:rsid w:val="00AC68CA"/>
    <w:pPr>
      <w:spacing w:before="60"/>
    </w:pPr>
    <w:rPr>
      <w:rFonts w:asciiTheme="majorHAnsi" w:eastAsia="SimSun" w:hAnsiTheme="majorHAnsi" w:cstheme="majorHAnsi"/>
      <w:i/>
      <w:sz w:val="18"/>
      <w:lang w:val="de-DE" w:eastAsia="de-DE"/>
    </w:rPr>
  </w:style>
  <w:style w:type="character" w:customStyle="1" w:styleId="TextPRZchn">
    <w:name w:val="Text_PR Zchn"/>
    <w:basedOn w:val="Absatz-Standardschriftart"/>
    <w:link w:val="TextPR"/>
    <w:rsid w:val="00E1538D"/>
    <w:rPr>
      <w:rFonts w:asciiTheme="majorHAnsi" w:eastAsia="SimSun" w:hAnsiTheme="majorHAnsi" w:cstheme="majorHAnsi"/>
      <w:sz w:val="22"/>
      <w:lang w:val="de-DE" w:eastAsia="de-DE"/>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lang w:val="de-DE" w:eastAsia="de-DE"/>
    </w:rPr>
  </w:style>
  <w:style w:type="character" w:customStyle="1" w:styleId="Textkrper2Zchn">
    <w:name w:val="Textkörper 2 Zchn"/>
    <w:basedOn w:val="Absatz-Standardschriftart"/>
    <w:link w:val="Textkrper2"/>
    <w:rsid w:val="0099255F"/>
    <w:rPr>
      <w:rFonts w:ascii="Arial" w:eastAsia="Times New Roman" w:hAnsi="Arial"/>
      <w:sz w:val="22"/>
      <w:lang w:val="de-DE" w:eastAsia="de-DE"/>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lang w:val="de-DE" w:eastAsia="de-DE"/>
    </w:rPr>
  </w:style>
  <w:style w:type="paragraph" w:customStyle="1" w:styleId="Bild">
    <w:name w:val="Bild"/>
    <w:basedOn w:val="TextPR"/>
    <w:link w:val="BildZchn"/>
    <w:qFormat/>
    <w:rsid w:val="00AC68CA"/>
    <w:pPr>
      <w:keepNext/>
    </w:pPr>
    <w:rPr>
      <w:noProof/>
      <w:lang w:eastAsia="zh-CN"/>
    </w:rPr>
  </w:style>
  <w:style w:type="character" w:customStyle="1" w:styleId="BildZchn">
    <w:name w:val="Bild Zchn"/>
    <w:basedOn w:val="TextPRZchn"/>
    <w:link w:val="Bild"/>
    <w:rsid w:val="00AC68CA"/>
    <w:rPr>
      <w:rFonts w:asciiTheme="majorHAnsi" w:eastAsia="SimSun" w:hAnsiTheme="majorHAnsi" w:cstheme="majorHAnsi"/>
      <w:noProof/>
      <w:sz w:val="22"/>
      <w:lang w:val="de-DE" w:eastAsia="zh-CN"/>
    </w:rPr>
  </w:style>
  <w:style w:type="character" w:styleId="Kommentarzeichen">
    <w:name w:val="annotation reference"/>
    <w:basedOn w:val="Absatz-Standardschriftart"/>
    <w:uiPriority w:val="99"/>
    <w:semiHidden/>
    <w:unhideWhenUsed/>
    <w:rsid w:val="00864E3C"/>
    <w:rPr>
      <w:sz w:val="16"/>
      <w:szCs w:val="16"/>
    </w:rPr>
  </w:style>
  <w:style w:type="paragraph" w:styleId="Kommentartext">
    <w:name w:val="annotation text"/>
    <w:basedOn w:val="Standard"/>
    <w:link w:val="KommentartextZchn"/>
    <w:uiPriority w:val="99"/>
    <w:unhideWhenUsed/>
    <w:rsid w:val="00864E3C"/>
  </w:style>
  <w:style w:type="character" w:customStyle="1" w:styleId="KommentartextZchn">
    <w:name w:val="Kommentartext Zchn"/>
    <w:basedOn w:val="Absatz-Standardschriftart"/>
    <w:link w:val="Kommentartext"/>
    <w:uiPriority w:val="99"/>
    <w:rsid w:val="00864E3C"/>
    <w:rPr>
      <w:rFonts w:ascii="Helvetica 45 Light" w:eastAsia="SimSun" w:hAnsi="Helvetica 45 Light"/>
      <w:lang w:val="de-DE" w:eastAsia="de-DE"/>
    </w:rPr>
  </w:style>
  <w:style w:type="paragraph" w:styleId="Kommentarthema">
    <w:name w:val="annotation subject"/>
    <w:basedOn w:val="Kommentartext"/>
    <w:next w:val="Kommentartext"/>
    <w:link w:val="KommentarthemaZchn"/>
    <w:uiPriority w:val="99"/>
    <w:semiHidden/>
    <w:unhideWhenUsed/>
    <w:rsid w:val="00864E3C"/>
    <w:rPr>
      <w:b/>
      <w:bCs/>
    </w:rPr>
  </w:style>
  <w:style w:type="character" w:customStyle="1" w:styleId="KommentarthemaZchn">
    <w:name w:val="Kommentarthema Zchn"/>
    <w:basedOn w:val="KommentartextZchn"/>
    <w:link w:val="Kommentarthema"/>
    <w:uiPriority w:val="99"/>
    <w:semiHidden/>
    <w:rsid w:val="00864E3C"/>
    <w:rPr>
      <w:rFonts w:ascii="Helvetica 45 Light" w:eastAsia="SimSun" w:hAnsi="Helvetica 45 Light"/>
      <w:b/>
      <w:bCs/>
      <w:lang w:val="de-DE" w:eastAsia="de-DE"/>
    </w:rPr>
  </w:style>
  <w:style w:type="paragraph" w:customStyle="1" w:styleId="Kontakt">
    <w:name w:val="Kontakt"/>
    <w:basedOn w:val="BU"/>
    <w:link w:val="KontaktZchn"/>
    <w:qFormat/>
    <w:rsid w:val="00DC3EEB"/>
    <w:pPr>
      <w:tabs>
        <w:tab w:val="left" w:pos="2268"/>
      </w:tabs>
      <w:spacing w:before="0" w:line="288" w:lineRule="auto"/>
      <w:ind w:left="176"/>
    </w:pPr>
    <w:rPr>
      <w:rFonts w:ascii="Arial" w:hAnsi="Arial" w:cs="Arial"/>
      <w:szCs w:val="18"/>
    </w:rPr>
  </w:style>
  <w:style w:type="character" w:customStyle="1" w:styleId="KontaktZchn">
    <w:name w:val="Kontakt Zchn"/>
    <w:basedOn w:val="BUZchn"/>
    <w:link w:val="Kontakt"/>
    <w:rsid w:val="00DC3EEB"/>
    <w:rPr>
      <w:rFonts w:ascii="Arial" w:eastAsia="SimSun" w:hAnsi="Arial" w:cs="Arial"/>
      <w:i/>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lang w:val="de-DE" w:eastAsia="de-DE"/>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lang w:eastAsia="en-US"/>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lang w:eastAsia="en-US"/>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lang w:val="de-DE"/>
    </w:rPr>
  </w:style>
  <w:style w:type="paragraph" w:styleId="Kopfzeile">
    <w:name w:val="header"/>
    <w:basedOn w:val="Standard"/>
    <w:link w:val="KopfzeileZchn"/>
    <w:unhideWhenUsed/>
    <w:rsid w:val="009A5A1E"/>
    <w:pPr>
      <w:tabs>
        <w:tab w:val="center" w:pos="4703"/>
        <w:tab w:val="right" w:pos="9406"/>
      </w:tabs>
    </w:pPr>
    <w:rPr>
      <w:rFonts w:eastAsia="Calibri"/>
      <w:sz w:val="22"/>
      <w:szCs w:val="22"/>
      <w:lang w:val="en-US" w:eastAsia="en-US"/>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lang w:val="en-US" w:eastAsia="en-US"/>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lang w:val="en-US" w:eastAsia="en-US"/>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lang w:val="de-DE"/>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lang w:val="de-DE"/>
    </w:rPr>
  </w:style>
  <w:style w:type="paragraph" w:styleId="Listenabsatz">
    <w:name w:val="List Paragraph"/>
    <w:basedOn w:val="Standard"/>
    <w:link w:val="ListenabsatzZchn"/>
    <w:uiPriority w:val="34"/>
    <w:rsid w:val="00055821"/>
    <w:pPr>
      <w:ind w:left="720"/>
      <w:contextualSpacing/>
    </w:pPr>
    <w:rPr>
      <w:rFonts w:eastAsia="Calibri"/>
      <w:sz w:val="22"/>
      <w:szCs w:val="22"/>
      <w:lang w:val="en-US" w:eastAsia="en-US"/>
    </w:rPr>
  </w:style>
  <w:style w:type="paragraph" w:customStyle="1" w:styleId="Liste1">
    <w:name w:val="Liste1"/>
    <w:basedOn w:val="Listenabsatz"/>
    <w:link w:val="ListZchn"/>
    <w:qFormat/>
    <w:rsid w:val="000D1424"/>
    <w:pPr>
      <w:numPr>
        <w:numId w:val="1"/>
      </w:numPr>
      <w:ind w:left="357" w:hanging="357"/>
    </w:pPr>
    <w:rPr>
      <w:lang w:val="de-DE"/>
    </w:r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lang w:val="de-DE"/>
    </w:rPr>
  </w:style>
  <w:style w:type="character" w:styleId="Fett">
    <w:name w:val="Strong"/>
    <w:basedOn w:val="Absatz-Standardschriftart"/>
    <w:uiPriority w:val="22"/>
    <w:qFormat/>
    <w:rsid w:val="00894702"/>
    <w:rPr>
      <w:b/>
      <w:bCs/>
      <w:noProof w:val="0"/>
      <w:lang w:val="de-DE"/>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lang w:val="de-DE" w:eastAsia="de-DE"/>
    </w:rPr>
  </w:style>
  <w:style w:type="character" w:customStyle="1" w:styleId="BesprechungZchn">
    <w:name w:val="Besprechung Zchn"/>
    <w:basedOn w:val="Absatz-Standardschriftart"/>
    <w:link w:val="Besprechung"/>
    <w:rsid w:val="000D1424"/>
    <w:rPr>
      <w:rFonts w:ascii="Arial" w:eastAsia="SimSun" w:hAnsi="Arial"/>
      <w:sz w:val="18"/>
      <w:lang w:val="de-DE" w:eastAsia="de-DE"/>
    </w:rPr>
  </w:style>
  <w:style w:type="paragraph" w:customStyle="1" w:styleId="Headzwischen">
    <w:name w:val="Head zwischen"/>
    <w:basedOn w:val="Text"/>
    <w:link w:val="HeadzwischenZchn"/>
    <w:qFormat/>
    <w:rsid w:val="00872945"/>
    <w:pPr>
      <w:spacing w:before="360" w:line="288" w:lineRule="auto"/>
    </w:pPr>
    <w:rPr>
      <w:rFonts w:ascii="Arial" w:hAnsi="Arial"/>
      <w:b/>
      <w:lang w:eastAsia="en-US"/>
    </w:rPr>
  </w:style>
  <w:style w:type="character" w:customStyle="1" w:styleId="HeadzwischenZchn">
    <w:name w:val="Head zwischen Zchn"/>
    <w:basedOn w:val="TextZchn"/>
    <w:link w:val="Headzwischen"/>
    <w:rsid w:val="00872945"/>
    <w:rPr>
      <w:rFonts w:ascii="Arial" w:eastAsia="SimSun" w:hAnsi="Arial"/>
      <w:b/>
      <w:sz w:val="22"/>
      <w:lang w:val="de-DE" w:eastAsia="de-DE"/>
    </w:rPr>
  </w:style>
  <w:style w:type="table" w:customStyle="1" w:styleId="DELO">
    <w:name w:val="DELO"/>
    <w:basedOn w:val="NormaleTabelle"/>
    <w:uiPriority w:val="99"/>
    <w:rsid w:val="00290AB8"/>
    <w:rPr>
      <w:rFonts w:asciiTheme="minorHAnsi" w:hAnsiTheme="minorHAnsi"/>
      <w:color w:val="000000" w:themeColor="text1"/>
      <w:sz w:val="22"/>
    </w:rPr>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lang w:val="de-DE"/>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lang w:val="de-DE"/>
    </w:rPr>
  </w:style>
  <w:style w:type="character" w:customStyle="1" w:styleId="TitelPRZchn">
    <w:name w:val="Titel_PR Zchn"/>
    <w:basedOn w:val="KopfzeileZchn"/>
    <w:link w:val="TitelPR"/>
    <w:rsid w:val="00D629E0"/>
    <w:rPr>
      <w:rFonts w:ascii="Arial" w:hAnsi="Arial"/>
      <w:color w:val="2E68AF" w:themeColor="background2"/>
      <w:sz w:val="32"/>
      <w:szCs w:val="22"/>
      <w:lang w:val="de-DE"/>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lang w:val="de-DE"/>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lang w:val="de-DE" w:eastAsia="de-DE"/>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lang w:val="de-DE" w:eastAsia="de-DE"/>
    </w:rPr>
  </w:style>
  <w:style w:type="paragraph" w:customStyle="1" w:styleId="BU">
    <w:name w:val="BU"/>
    <w:link w:val="BUZchn"/>
    <w:qFormat/>
    <w:rsid w:val="00AC68CA"/>
    <w:pPr>
      <w:spacing w:before="60"/>
    </w:pPr>
    <w:rPr>
      <w:rFonts w:asciiTheme="majorHAnsi" w:eastAsia="SimSun" w:hAnsiTheme="majorHAnsi" w:cstheme="majorHAnsi"/>
      <w:i/>
      <w:sz w:val="18"/>
      <w:lang w:val="de-DE" w:eastAsia="de-DE"/>
    </w:rPr>
  </w:style>
  <w:style w:type="character" w:customStyle="1" w:styleId="TextPRZchn">
    <w:name w:val="Text_PR Zchn"/>
    <w:basedOn w:val="Absatz-Standardschriftart"/>
    <w:link w:val="TextPR"/>
    <w:rsid w:val="00E1538D"/>
    <w:rPr>
      <w:rFonts w:asciiTheme="majorHAnsi" w:eastAsia="SimSun" w:hAnsiTheme="majorHAnsi" w:cstheme="majorHAnsi"/>
      <w:sz w:val="22"/>
      <w:lang w:val="de-DE" w:eastAsia="de-DE"/>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lang w:val="de-DE" w:eastAsia="de-DE"/>
    </w:rPr>
  </w:style>
  <w:style w:type="character" w:customStyle="1" w:styleId="Textkrper2Zchn">
    <w:name w:val="Textkörper 2 Zchn"/>
    <w:basedOn w:val="Absatz-Standardschriftart"/>
    <w:link w:val="Textkrper2"/>
    <w:rsid w:val="0099255F"/>
    <w:rPr>
      <w:rFonts w:ascii="Arial" w:eastAsia="Times New Roman" w:hAnsi="Arial"/>
      <w:sz w:val="22"/>
      <w:lang w:val="de-DE" w:eastAsia="de-DE"/>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lang w:val="de-DE" w:eastAsia="de-DE"/>
    </w:rPr>
  </w:style>
  <w:style w:type="paragraph" w:customStyle="1" w:styleId="Bild">
    <w:name w:val="Bild"/>
    <w:basedOn w:val="TextPR"/>
    <w:link w:val="BildZchn"/>
    <w:qFormat/>
    <w:rsid w:val="00AC68CA"/>
    <w:pPr>
      <w:keepNext/>
    </w:pPr>
    <w:rPr>
      <w:noProof/>
      <w:lang w:eastAsia="zh-CN"/>
    </w:rPr>
  </w:style>
  <w:style w:type="character" w:customStyle="1" w:styleId="BildZchn">
    <w:name w:val="Bild Zchn"/>
    <w:basedOn w:val="TextPRZchn"/>
    <w:link w:val="Bild"/>
    <w:rsid w:val="00AC68CA"/>
    <w:rPr>
      <w:rFonts w:asciiTheme="majorHAnsi" w:eastAsia="SimSun" w:hAnsiTheme="majorHAnsi" w:cstheme="majorHAnsi"/>
      <w:noProof/>
      <w:sz w:val="22"/>
      <w:lang w:val="de-DE" w:eastAsia="zh-CN"/>
    </w:rPr>
  </w:style>
  <w:style w:type="character" w:styleId="Kommentarzeichen">
    <w:name w:val="annotation reference"/>
    <w:basedOn w:val="Absatz-Standardschriftart"/>
    <w:uiPriority w:val="99"/>
    <w:semiHidden/>
    <w:unhideWhenUsed/>
    <w:rsid w:val="00864E3C"/>
    <w:rPr>
      <w:sz w:val="16"/>
      <w:szCs w:val="16"/>
    </w:rPr>
  </w:style>
  <w:style w:type="paragraph" w:styleId="Kommentartext">
    <w:name w:val="annotation text"/>
    <w:basedOn w:val="Standard"/>
    <w:link w:val="KommentartextZchn"/>
    <w:uiPriority w:val="99"/>
    <w:unhideWhenUsed/>
    <w:rsid w:val="00864E3C"/>
  </w:style>
  <w:style w:type="character" w:customStyle="1" w:styleId="KommentartextZchn">
    <w:name w:val="Kommentartext Zchn"/>
    <w:basedOn w:val="Absatz-Standardschriftart"/>
    <w:link w:val="Kommentartext"/>
    <w:uiPriority w:val="99"/>
    <w:rsid w:val="00864E3C"/>
    <w:rPr>
      <w:rFonts w:ascii="Helvetica 45 Light" w:eastAsia="SimSun" w:hAnsi="Helvetica 45 Light"/>
      <w:lang w:val="de-DE" w:eastAsia="de-DE"/>
    </w:rPr>
  </w:style>
  <w:style w:type="paragraph" w:styleId="Kommentarthema">
    <w:name w:val="annotation subject"/>
    <w:basedOn w:val="Kommentartext"/>
    <w:next w:val="Kommentartext"/>
    <w:link w:val="KommentarthemaZchn"/>
    <w:uiPriority w:val="99"/>
    <w:semiHidden/>
    <w:unhideWhenUsed/>
    <w:rsid w:val="00864E3C"/>
    <w:rPr>
      <w:b/>
      <w:bCs/>
    </w:rPr>
  </w:style>
  <w:style w:type="character" w:customStyle="1" w:styleId="KommentarthemaZchn">
    <w:name w:val="Kommentarthema Zchn"/>
    <w:basedOn w:val="KommentartextZchn"/>
    <w:link w:val="Kommentarthema"/>
    <w:uiPriority w:val="99"/>
    <w:semiHidden/>
    <w:rsid w:val="00864E3C"/>
    <w:rPr>
      <w:rFonts w:ascii="Helvetica 45 Light" w:eastAsia="SimSun" w:hAnsi="Helvetica 45 Light"/>
      <w:b/>
      <w:bCs/>
      <w:lang w:val="de-DE" w:eastAsia="de-DE"/>
    </w:rPr>
  </w:style>
  <w:style w:type="paragraph" w:customStyle="1" w:styleId="Kontakt">
    <w:name w:val="Kontakt"/>
    <w:basedOn w:val="BU"/>
    <w:link w:val="KontaktZchn"/>
    <w:qFormat/>
    <w:rsid w:val="00DC3EEB"/>
    <w:pPr>
      <w:tabs>
        <w:tab w:val="left" w:pos="2268"/>
      </w:tabs>
      <w:spacing w:before="0" w:line="288" w:lineRule="auto"/>
      <w:ind w:left="176"/>
    </w:pPr>
    <w:rPr>
      <w:rFonts w:ascii="Arial" w:hAnsi="Arial" w:cs="Arial"/>
      <w:szCs w:val="18"/>
    </w:rPr>
  </w:style>
  <w:style w:type="character" w:customStyle="1" w:styleId="KontaktZchn">
    <w:name w:val="Kontakt Zchn"/>
    <w:basedOn w:val="BUZchn"/>
    <w:link w:val="Kontakt"/>
    <w:rsid w:val="00DC3EEB"/>
    <w:rPr>
      <w:rFonts w:ascii="Arial" w:eastAsia="SimSun" w:hAnsi="Arial" w:cs="Arial"/>
      <w: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tharina.trettin@delo.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e\AppData\Roaming\Microsoft\Templates\PR.dotx" TargetMode="External"/></Relationships>
</file>

<file path=word/theme/theme1.xml><?xml version="1.0" encoding="utf-8"?>
<a:theme xmlns:a="http://schemas.openxmlformats.org/drawingml/2006/main" name="Larissa">
  <a:themeElements>
    <a:clrScheme name="DELO">
      <a:dk1>
        <a:srgbClr val="000000"/>
      </a:dk1>
      <a:lt1>
        <a:srgbClr val="FFFFFF"/>
      </a:lt1>
      <a:dk2>
        <a:srgbClr val="5F5F5F"/>
      </a:dk2>
      <a:lt2>
        <a:srgbClr val="2E68AF"/>
      </a:lt2>
      <a:accent1>
        <a:srgbClr val="FF9900"/>
      </a:accent1>
      <a:accent2>
        <a:srgbClr val="2E68AF"/>
      </a:accent2>
      <a:accent3>
        <a:srgbClr val="56B618"/>
      </a:accent3>
      <a:accent4>
        <a:srgbClr val="F03530"/>
      </a:accent4>
      <a:accent5>
        <a:srgbClr val="7F7F7F"/>
      </a:accent5>
      <a:accent6>
        <a:srgbClr val="2DAAFF"/>
      </a:accent6>
      <a:hlink>
        <a:srgbClr val="2E68AF"/>
      </a:hlink>
      <a:folHlink>
        <a:srgbClr val="2DAAFF"/>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7CBC-CD63-409C-83B0-FFC226CC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PR.dotx</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DELO</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Katharina (DELO)</dc:creator>
  <cp:lastModifiedBy>Trettin, Katharina (DELO)</cp:lastModifiedBy>
  <cp:revision>3</cp:revision>
  <cp:lastPrinted>2018-01-22T08:48:00Z</cp:lastPrinted>
  <dcterms:created xsi:type="dcterms:W3CDTF">2018-01-22T08:56:00Z</dcterms:created>
  <dcterms:modified xsi:type="dcterms:W3CDTF">2018-01-22T10:11:00Z</dcterms:modified>
</cp:coreProperties>
</file>